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4B" w:rsidRPr="0043694B" w:rsidRDefault="0043694B" w:rsidP="0043694B">
      <w:pPr>
        <w:jc w:val="both"/>
        <w:rPr>
          <w:rFonts w:ascii="Arial" w:hAnsi="Arial" w:cs="Arial"/>
          <w:b/>
          <w:sz w:val="24"/>
          <w:szCs w:val="24"/>
        </w:rPr>
      </w:pPr>
      <w:bookmarkStart w:id="0" w:name="_GoBack"/>
      <w:bookmarkEnd w:id="0"/>
      <w:r w:rsidRPr="0043694B">
        <w:rPr>
          <w:rFonts w:ascii="Arial" w:hAnsi="Arial" w:cs="Arial"/>
          <w:b/>
          <w:sz w:val="24"/>
          <w:szCs w:val="24"/>
        </w:rPr>
        <w:t>Eine Seniorenmesse für Jung und Alt? – Klar, denn Vorsorge geht uns alle an!</w:t>
      </w:r>
    </w:p>
    <w:p w:rsidR="0043694B" w:rsidRDefault="0043694B" w:rsidP="0043694B">
      <w:pPr>
        <w:jc w:val="both"/>
        <w:rPr>
          <w:rFonts w:ascii="Arial" w:hAnsi="Arial" w:cs="Arial"/>
        </w:rPr>
      </w:pPr>
    </w:p>
    <w:p w:rsidR="0043694B" w:rsidRDefault="0043694B" w:rsidP="0043694B">
      <w:pPr>
        <w:jc w:val="both"/>
        <w:rPr>
          <w:rFonts w:ascii="Arial" w:hAnsi="Arial" w:cs="Arial"/>
        </w:rPr>
      </w:pPr>
      <w:r>
        <w:rPr>
          <w:rFonts w:ascii="Arial" w:hAnsi="Arial" w:cs="Arial"/>
        </w:rPr>
        <w:t xml:space="preserve">Am 10. &amp; 11. November fand in der Halle A der Messe Graz die Für immer Jung 2018, die Messe für Vorsorge und aktive Lebensgestaltung, statt. Die Themenbereiche richteten sich aber nicht ausschließlich an Senioren. Gerade für Angehörige von hilfe- oder pflegebedürftigen Älteren gab es viel zu entdecken. Und auch für die jüngeren Besucher hatte der Schwerpunkt „Vorsorge“ </w:t>
      </w:r>
      <w:r w:rsidR="008D1C23">
        <w:rPr>
          <w:rFonts w:ascii="Arial" w:hAnsi="Arial" w:cs="Arial"/>
        </w:rPr>
        <w:t>einiges</w:t>
      </w:r>
      <w:r>
        <w:rPr>
          <w:rFonts w:ascii="Arial" w:hAnsi="Arial" w:cs="Arial"/>
        </w:rPr>
        <w:t xml:space="preserve"> zu bieten. </w:t>
      </w:r>
      <w:r w:rsidR="005C4248">
        <w:rPr>
          <w:rFonts w:ascii="Arial" w:hAnsi="Arial" w:cs="Arial"/>
        </w:rPr>
        <w:t>Knapp 5.000 Besucher fanden den Weg aufs Messegelände.</w:t>
      </w:r>
    </w:p>
    <w:p w:rsidR="0043694B" w:rsidRDefault="0043694B" w:rsidP="0043694B">
      <w:pPr>
        <w:jc w:val="both"/>
        <w:rPr>
          <w:rFonts w:ascii="Arial" w:hAnsi="Arial" w:cs="Arial"/>
        </w:rPr>
      </w:pPr>
    </w:p>
    <w:p w:rsidR="0043694B" w:rsidRPr="0043694B" w:rsidRDefault="0043694B" w:rsidP="0043694B">
      <w:pPr>
        <w:jc w:val="both"/>
        <w:rPr>
          <w:rFonts w:ascii="Arial" w:hAnsi="Arial" w:cs="Arial"/>
          <w:b/>
        </w:rPr>
      </w:pPr>
      <w:r w:rsidRPr="0043694B">
        <w:rPr>
          <w:rFonts w:ascii="Arial" w:hAnsi="Arial" w:cs="Arial"/>
          <w:b/>
        </w:rPr>
        <w:t>Spaß muss sein</w:t>
      </w:r>
    </w:p>
    <w:p w:rsidR="0043694B" w:rsidRDefault="0043694B" w:rsidP="0043694B">
      <w:pPr>
        <w:jc w:val="both"/>
        <w:rPr>
          <w:rFonts w:ascii="Arial" w:hAnsi="Arial" w:cs="Arial"/>
        </w:rPr>
      </w:pPr>
      <w:r>
        <w:rPr>
          <w:rFonts w:ascii="Arial" w:hAnsi="Arial" w:cs="Arial"/>
        </w:rPr>
        <w:t xml:space="preserve">Natürlich geht es bei einer Messe für die Golden </w:t>
      </w:r>
      <w:proofErr w:type="spellStart"/>
      <w:r>
        <w:rPr>
          <w:rFonts w:ascii="Arial" w:hAnsi="Arial" w:cs="Arial"/>
        </w:rPr>
        <w:t>Ager</w:t>
      </w:r>
      <w:proofErr w:type="spellEnd"/>
      <w:r>
        <w:rPr>
          <w:rFonts w:ascii="Arial" w:hAnsi="Arial" w:cs="Arial"/>
        </w:rPr>
        <w:t xml:space="preserve"> um Unterhaltung. Denn wer viel Zeit hat, will diese auch gut nützen. Das Angebot auf der Für immer Jung war enorm: Neben dem nun schon zur Tradition gewordenen Steirischen Generationen Harmonika Wettbewerb, sendete der ORF Steiermark am Sonntag seinen Frühschoppen direkt von der Bühne der Halle A. Und diese Bühne war nicht nur Austragungsort des Frühschoppens und des Harmonika-Contests sondern auch Mittelpunkt der Themenwelt „Geschenk, Handwerk &amp; Tradition“. Hier konnte wahres Brauchtum nicht nur bestaunt und gekauft werden, sondern man </w:t>
      </w:r>
      <w:r w:rsidR="008D1C23">
        <w:rPr>
          <w:rFonts w:ascii="Arial" w:hAnsi="Arial" w:cs="Arial"/>
        </w:rPr>
        <w:t>hatte auch die Möglichkeit</w:t>
      </w:r>
      <w:r>
        <w:rPr>
          <w:rFonts w:ascii="Arial" w:hAnsi="Arial" w:cs="Arial"/>
        </w:rPr>
        <w:t xml:space="preserve"> direkt sein eigenes Geschick unter Beweis stellen – wie zum Beispiel beim Adventkranzbinden oder beim Holzzirkus. </w:t>
      </w:r>
    </w:p>
    <w:p w:rsidR="0043694B" w:rsidRDefault="0043694B" w:rsidP="0043694B">
      <w:pPr>
        <w:jc w:val="both"/>
        <w:rPr>
          <w:rFonts w:ascii="Arial" w:hAnsi="Arial" w:cs="Arial"/>
        </w:rPr>
      </w:pPr>
    </w:p>
    <w:p w:rsidR="0043694B" w:rsidRPr="0043694B" w:rsidRDefault="0043694B" w:rsidP="0043694B">
      <w:pPr>
        <w:jc w:val="both"/>
        <w:rPr>
          <w:rFonts w:ascii="Arial" w:hAnsi="Arial" w:cs="Arial"/>
          <w:b/>
        </w:rPr>
      </w:pPr>
      <w:r w:rsidRPr="0043694B">
        <w:rPr>
          <w:rFonts w:ascii="Arial" w:hAnsi="Arial" w:cs="Arial"/>
          <w:b/>
        </w:rPr>
        <w:t>Gesundheit, die Freude macht</w:t>
      </w:r>
    </w:p>
    <w:p w:rsidR="0043694B" w:rsidRDefault="0043694B" w:rsidP="0043694B">
      <w:pPr>
        <w:jc w:val="both"/>
        <w:rPr>
          <w:rFonts w:ascii="Arial" w:hAnsi="Arial" w:cs="Arial"/>
        </w:rPr>
      </w:pPr>
      <w:r>
        <w:rPr>
          <w:rFonts w:ascii="Arial" w:hAnsi="Arial" w:cs="Arial"/>
        </w:rPr>
        <w:t>Auch der Parcours der Gesundheit mit seinen sieben Stationen überzeugte die Messebesucher. Nicht nur, weil man hier auf einfachste Weise die Eckpfeiler der eigenen Gesundheit auslotsen konnte, sondern auch, weil unter allen Teilnehmer</w:t>
      </w:r>
      <w:r w:rsidR="008D1C23">
        <w:rPr>
          <w:rFonts w:ascii="Arial" w:hAnsi="Arial" w:cs="Arial"/>
        </w:rPr>
        <w:t>n</w:t>
      </w:r>
      <w:r>
        <w:rPr>
          <w:rFonts w:ascii="Arial" w:hAnsi="Arial" w:cs="Arial"/>
        </w:rPr>
        <w:t xml:space="preserve"> tolle Preise verlost wurden – Konzerttickets für </w:t>
      </w:r>
      <w:proofErr w:type="spellStart"/>
      <w:r>
        <w:rPr>
          <w:rFonts w:ascii="Arial" w:hAnsi="Arial" w:cs="Arial"/>
        </w:rPr>
        <w:t>Afrika!Afrika</w:t>
      </w:r>
      <w:proofErr w:type="spellEnd"/>
      <w:r>
        <w:rPr>
          <w:rFonts w:ascii="Arial" w:hAnsi="Arial" w:cs="Arial"/>
        </w:rPr>
        <w:t>!</w:t>
      </w:r>
      <w:r w:rsidR="001404A0">
        <w:rPr>
          <w:rFonts w:ascii="Arial" w:hAnsi="Arial" w:cs="Arial"/>
        </w:rPr>
        <w:t>,</w:t>
      </w:r>
      <w:r>
        <w:rPr>
          <w:rFonts w:ascii="Arial" w:hAnsi="Arial" w:cs="Arial"/>
        </w:rPr>
        <w:t xml:space="preserve"> die Blue Man Group </w:t>
      </w:r>
      <w:r w:rsidR="001404A0">
        <w:rPr>
          <w:rFonts w:ascii="Arial" w:hAnsi="Arial" w:cs="Arial"/>
        </w:rPr>
        <w:t xml:space="preserve">oder die </w:t>
      </w:r>
      <w:proofErr w:type="spellStart"/>
      <w:r w:rsidR="001404A0">
        <w:rPr>
          <w:rFonts w:ascii="Arial" w:hAnsi="Arial" w:cs="Arial"/>
        </w:rPr>
        <w:t>Paldauer</w:t>
      </w:r>
      <w:proofErr w:type="spellEnd"/>
      <w:r w:rsidR="001404A0">
        <w:rPr>
          <w:rFonts w:ascii="Arial" w:hAnsi="Arial" w:cs="Arial"/>
        </w:rPr>
        <w:t>.</w:t>
      </w:r>
    </w:p>
    <w:p w:rsidR="0043694B" w:rsidRDefault="0043694B" w:rsidP="0043694B">
      <w:pPr>
        <w:jc w:val="both"/>
        <w:rPr>
          <w:rFonts w:ascii="Arial" w:hAnsi="Arial" w:cs="Arial"/>
        </w:rPr>
      </w:pPr>
    </w:p>
    <w:p w:rsidR="0043694B" w:rsidRPr="00B52E8F" w:rsidRDefault="0043694B" w:rsidP="0043694B">
      <w:pPr>
        <w:jc w:val="both"/>
        <w:rPr>
          <w:rFonts w:ascii="Arial" w:hAnsi="Arial" w:cs="Arial"/>
          <w:b/>
        </w:rPr>
      </w:pPr>
      <w:r w:rsidRPr="00B52E8F">
        <w:rPr>
          <w:rFonts w:ascii="Arial" w:hAnsi="Arial" w:cs="Arial"/>
          <w:b/>
        </w:rPr>
        <w:t>Reisen als großes Hobby der Senioren</w:t>
      </w:r>
    </w:p>
    <w:p w:rsidR="0043694B" w:rsidRDefault="0043694B" w:rsidP="0043694B">
      <w:pPr>
        <w:jc w:val="both"/>
        <w:rPr>
          <w:rFonts w:ascii="Arial" w:hAnsi="Arial" w:cs="Arial"/>
        </w:rPr>
      </w:pPr>
      <w:r>
        <w:rPr>
          <w:rFonts w:ascii="Arial" w:hAnsi="Arial" w:cs="Arial"/>
        </w:rPr>
        <w:t xml:space="preserve">Reisen kann man heutzutage mit Arzt, mit Hund, in der Gruppe, im Bus, mit dem Kreuzfahrtschiff und </w:t>
      </w:r>
      <w:r w:rsidR="00B52E8F">
        <w:rPr>
          <w:rFonts w:ascii="Arial" w:hAnsi="Arial" w:cs="Arial"/>
        </w:rPr>
        <w:t xml:space="preserve">für jeden Geschmack hatte die Für immer Jung etwas zu bieten. Doch neben Reisen erhielten auch andere Freizeitbeschäftigungen gebührend Aufmerksamkeit. Ein eigener Tanzcorner zeigte nicht nur Profitänzer auf der Bühne, sondern half auch Anfängern, die richtige Schrittfolge zu </w:t>
      </w:r>
      <w:r w:rsidR="001404A0">
        <w:rPr>
          <w:rFonts w:ascii="Arial" w:hAnsi="Arial" w:cs="Arial"/>
        </w:rPr>
        <w:t>er</w:t>
      </w:r>
      <w:r w:rsidR="00B52E8F">
        <w:rPr>
          <w:rFonts w:ascii="Arial" w:hAnsi="Arial" w:cs="Arial"/>
        </w:rPr>
        <w:t xml:space="preserve">lernen. Wer sich hingegen eher in der Küche als auf dem Parkett wohl fühlt, der kam zur Kochbühne und ließ sich von den </w:t>
      </w:r>
      <w:r w:rsidR="001404A0">
        <w:rPr>
          <w:rFonts w:ascii="Arial" w:hAnsi="Arial" w:cs="Arial"/>
        </w:rPr>
        <w:t>Küchenmeistern</w:t>
      </w:r>
      <w:r w:rsidR="00B52E8F">
        <w:rPr>
          <w:rFonts w:ascii="Arial" w:hAnsi="Arial" w:cs="Arial"/>
        </w:rPr>
        <w:t xml:space="preserve"> in Sachen „</w:t>
      </w:r>
      <w:proofErr w:type="spellStart"/>
      <w:r w:rsidR="001404A0">
        <w:rPr>
          <w:rFonts w:ascii="Arial" w:hAnsi="Arial" w:cs="Arial"/>
        </w:rPr>
        <w:t>Restlessen</w:t>
      </w:r>
      <w:proofErr w:type="spellEnd"/>
      <w:r w:rsidR="001404A0">
        <w:rPr>
          <w:rFonts w:ascii="Arial" w:hAnsi="Arial" w:cs="Arial"/>
        </w:rPr>
        <w:t>“ und „Wild“ inspirieren.</w:t>
      </w:r>
    </w:p>
    <w:p w:rsidR="0043694B" w:rsidRDefault="0043694B" w:rsidP="0043694B">
      <w:pPr>
        <w:jc w:val="both"/>
        <w:rPr>
          <w:rFonts w:ascii="Arial" w:hAnsi="Arial" w:cs="Arial"/>
        </w:rPr>
      </w:pPr>
    </w:p>
    <w:p w:rsidR="0043694B" w:rsidRPr="0043694B" w:rsidRDefault="0043694B" w:rsidP="0043694B">
      <w:pPr>
        <w:jc w:val="both"/>
        <w:rPr>
          <w:rFonts w:ascii="Arial" w:hAnsi="Arial" w:cs="Arial"/>
          <w:b/>
        </w:rPr>
      </w:pPr>
      <w:r w:rsidRPr="0043694B">
        <w:rPr>
          <w:rFonts w:ascii="Arial" w:hAnsi="Arial" w:cs="Arial"/>
          <w:b/>
        </w:rPr>
        <w:t>Die kleinen Wehwehchen im Alter</w:t>
      </w:r>
    </w:p>
    <w:p w:rsidR="0043694B" w:rsidRDefault="0043694B" w:rsidP="0043694B">
      <w:pPr>
        <w:jc w:val="both"/>
        <w:rPr>
          <w:rFonts w:ascii="Arial" w:hAnsi="Arial" w:cs="Arial"/>
        </w:rPr>
      </w:pPr>
      <w:r>
        <w:rPr>
          <w:rFonts w:ascii="Arial" w:hAnsi="Arial" w:cs="Arial"/>
        </w:rPr>
        <w:t xml:space="preserve">Dass sich die Für immer Jung aber auch den ernsteren Themen des Älterwerdens widmete, liegt auf der Hand. Abseits des Gesundheitsparcours konnte man sich </w:t>
      </w:r>
      <w:proofErr w:type="spellStart"/>
      <w:r>
        <w:rPr>
          <w:rFonts w:ascii="Arial" w:hAnsi="Arial" w:cs="Arial"/>
        </w:rPr>
        <w:t>ausgiebigst</w:t>
      </w:r>
      <w:proofErr w:type="spellEnd"/>
      <w:r>
        <w:rPr>
          <w:rFonts w:ascii="Arial" w:hAnsi="Arial" w:cs="Arial"/>
        </w:rPr>
        <w:t xml:space="preserve"> über unterschiedliche </w:t>
      </w:r>
      <w:r w:rsidR="001404A0">
        <w:rPr>
          <w:rFonts w:ascii="Arial" w:hAnsi="Arial" w:cs="Arial"/>
        </w:rPr>
        <w:t>Angebote zur Vorsorge</w:t>
      </w:r>
      <w:r>
        <w:rPr>
          <w:rFonts w:ascii="Arial" w:hAnsi="Arial" w:cs="Arial"/>
        </w:rPr>
        <w:t xml:space="preserve"> informieren. Mit von der Partie waren unt</w:t>
      </w:r>
      <w:r w:rsidR="008D1C23">
        <w:rPr>
          <w:rFonts w:ascii="Arial" w:hAnsi="Arial" w:cs="Arial"/>
        </w:rPr>
        <w:t xml:space="preserve">er anderem die Krebshilfe, das Rote Kreuz und das </w:t>
      </w:r>
      <w:proofErr w:type="spellStart"/>
      <w:r w:rsidR="008D1C23">
        <w:rPr>
          <w:rFonts w:ascii="Arial" w:hAnsi="Arial" w:cs="Arial"/>
        </w:rPr>
        <w:t>Senecura</w:t>
      </w:r>
      <w:proofErr w:type="spellEnd"/>
      <w:r w:rsidR="008D1C23">
        <w:rPr>
          <w:rFonts w:ascii="Arial" w:hAnsi="Arial" w:cs="Arial"/>
        </w:rPr>
        <w:t xml:space="preserve"> Sozialzentrum. </w:t>
      </w:r>
    </w:p>
    <w:p w:rsidR="0043694B" w:rsidRDefault="0043694B" w:rsidP="0043694B">
      <w:pPr>
        <w:jc w:val="both"/>
        <w:rPr>
          <w:rFonts w:ascii="Arial" w:hAnsi="Arial" w:cs="Arial"/>
        </w:rPr>
      </w:pPr>
    </w:p>
    <w:p w:rsidR="0043694B" w:rsidRDefault="0043694B" w:rsidP="0043694B">
      <w:pPr>
        <w:jc w:val="both"/>
        <w:rPr>
          <w:rFonts w:ascii="Arial" w:hAnsi="Arial" w:cs="Arial"/>
        </w:rPr>
      </w:pPr>
      <w:r>
        <w:rPr>
          <w:rFonts w:ascii="Arial" w:hAnsi="Arial" w:cs="Arial"/>
        </w:rPr>
        <w:t xml:space="preserve">Doch auch Informationen zum eigenen Testament oder zu Versicherungen waren auf der Messe stark nachgefragt. Ebenso wie die Themen Wohn- und Lebensformen im Alter, erfreuten sich die unterschiedlichen Facetten von Mobilität großen Interesses. Ob Seniorenfahrzeug, E-Bike oder Rollator, die Für immer Jung hatte für jeden Bewegungstypen die richtigen Produkte im Angebot. </w:t>
      </w:r>
    </w:p>
    <w:p w:rsidR="0043694B" w:rsidRDefault="0043694B" w:rsidP="0043694B">
      <w:pPr>
        <w:jc w:val="both"/>
        <w:rPr>
          <w:rFonts w:ascii="Arial" w:hAnsi="Arial" w:cs="Arial"/>
        </w:rPr>
      </w:pPr>
    </w:p>
    <w:p w:rsidR="003D2E35" w:rsidRDefault="00B52E8F" w:rsidP="0043694B">
      <w:pPr>
        <w:jc w:val="both"/>
      </w:pPr>
      <w:r>
        <w:t>Eine eigene Fotoausstellung</w:t>
      </w:r>
      <w:r w:rsidR="00AA4CA1">
        <w:t xml:space="preserve"> widmete sich dem Thema Demenz, in dem sie zeigte, wozu an Demenz erkrankte Personen noch in der Lage sind. Vorträge auf der Bühne trugen </w:t>
      </w:r>
      <w:r w:rsidR="001404A0">
        <w:t>zu einem besseren Verständnis der</w:t>
      </w:r>
      <w:r w:rsidR="00AA4CA1">
        <w:t xml:space="preserve"> Angehörigen für ihre </w:t>
      </w:r>
      <w:r w:rsidR="009B147F">
        <w:t xml:space="preserve">Verwandten älteren Semesters </w:t>
      </w:r>
      <w:r w:rsidR="001404A0">
        <w:t>bei.</w:t>
      </w:r>
    </w:p>
    <w:p w:rsidR="002F77D0" w:rsidRDefault="002F77D0" w:rsidP="0043694B">
      <w:pPr>
        <w:jc w:val="both"/>
      </w:pPr>
    </w:p>
    <w:p w:rsidR="002F77D0" w:rsidRPr="002F77D0" w:rsidRDefault="002F77D0" w:rsidP="0043694B">
      <w:pPr>
        <w:jc w:val="both"/>
        <w:rPr>
          <w:b/>
        </w:rPr>
      </w:pPr>
      <w:r w:rsidRPr="002F77D0">
        <w:rPr>
          <w:b/>
        </w:rPr>
        <w:t xml:space="preserve">Save </w:t>
      </w:r>
      <w:proofErr w:type="spellStart"/>
      <w:r w:rsidRPr="002F77D0">
        <w:rPr>
          <w:b/>
        </w:rPr>
        <w:t>the</w:t>
      </w:r>
      <w:proofErr w:type="spellEnd"/>
      <w:r w:rsidRPr="002F77D0">
        <w:rPr>
          <w:b/>
        </w:rPr>
        <w:t xml:space="preserve"> Date 2019</w:t>
      </w:r>
    </w:p>
    <w:p w:rsidR="002F77D0" w:rsidRDefault="008D1C23" w:rsidP="0043694B">
      <w:pPr>
        <w:jc w:val="both"/>
      </w:pPr>
      <w:r>
        <w:t>Die m</w:t>
      </w:r>
      <w:r w:rsidR="002F77D0">
        <w:t xml:space="preserve">itteleuropäische Bevölkerung wird älter und älter. Damit steigt der Bedarf an besonderen Angeboten und Dienstleistungen für die Generation 55plus. Die nächste Für immer Jung ist daher schon fixiert und geht am 9. &amp; 10. November 2019 auf der Messe Graz über die Bühne. </w:t>
      </w:r>
    </w:p>
    <w:p w:rsidR="00CD4CFB" w:rsidRDefault="00CD4CFB" w:rsidP="0043694B">
      <w:pPr>
        <w:jc w:val="both"/>
      </w:pPr>
    </w:p>
    <w:p w:rsidR="00CD4CFB" w:rsidRDefault="00CD4CFB" w:rsidP="0043694B">
      <w:pPr>
        <w:jc w:val="both"/>
      </w:pPr>
    </w:p>
    <w:p w:rsidR="00CD4CFB" w:rsidRPr="00CD4CFB" w:rsidRDefault="00E15BBB" w:rsidP="0043694B">
      <w:pPr>
        <w:jc w:val="both"/>
        <w:rPr>
          <w:b/>
        </w:rPr>
      </w:pPr>
      <w:r>
        <w:rPr>
          <w:b/>
        </w:rPr>
        <w:t>Presseinfos</w:t>
      </w:r>
    </w:p>
    <w:p w:rsidR="00CD4CFB" w:rsidRPr="00E15BBB" w:rsidRDefault="00CD4CFB" w:rsidP="0043694B">
      <w:pPr>
        <w:jc w:val="both"/>
      </w:pPr>
      <w:r w:rsidRPr="00E15BBB">
        <w:t>Claudia Ullrich</w:t>
      </w:r>
    </w:p>
    <w:p w:rsidR="00CD4CFB" w:rsidRPr="00E15BBB" w:rsidRDefault="00CD4CFB" w:rsidP="0043694B">
      <w:pPr>
        <w:jc w:val="both"/>
      </w:pPr>
      <w:r w:rsidRPr="00E15BBB">
        <w:t>Marketing Messe</w:t>
      </w:r>
    </w:p>
    <w:p w:rsidR="00CD4CFB" w:rsidRPr="00E15BBB" w:rsidRDefault="00CD4CFB" w:rsidP="0043694B">
      <w:pPr>
        <w:jc w:val="both"/>
      </w:pPr>
      <w:r w:rsidRPr="00E15BBB">
        <w:t xml:space="preserve">Messe </w:t>
      </w:r>
      <w:proofErr w:type="spellStart"/>
      <w:r w:rsidRPr="00E15BBB">
        <w:t>Congress</w:t>
      </w:r>
      <w:proofErr w:type="spellEnd"/>
      <w:r w:rsidRPr="00E15BBB">
        <w:t xml:space="preserve"> Graz</w:t>
      </w:r>
    </w:p>
    <w:p w:rsidR="00CD4CFB" w:rsidRPr="00E15BBB" w:rsidRDefault="00FC1D37" w:rsidP="0043694B">
      <w:pPr>
        <w:jc w:val="both"/>
      </w:pPr>
      <w:hyperlink r:id="rId7" w:history="1">
        <w:r w:rsidR="00CD4CFB" w:rsidRPr="00E15BBB">
          <w:rPr>
            <w:rStyle w:val="Hyperlink"/>
          </w:rPr>
          <w:t>claudia.ullrich@mcg.at</w:t>
        </w:r>
      </w:hyperlink>
    </w:p>
    <w:p w:rsidR="00CD4CFB" w:rsidRPr="00E15BBB" w:rsidRDefault="00CD4CFB" w:rsidP="0043694B">
      <w:pPr>
        <w:jc w:val="both"/>
      </w:pPr>
      <w:r w:rsidRPr="00E15BBB">
        <w:t>0316/80 88 223</w:t>
      </w:r>
    </w:p>
    <w:sectPr w:rsidR="00CD4CFB" w:rsidRPr="00E15BBB" w:rsidSect="00213F01">
      <w:footerReference w:type="default" r:id="rId8"/>
      <w:pgSz w:w="11906" w:h="16838" w:code="9"/>
      <w:pgMar w:top="2155" w:right="1985" w:bottom="3402" w:left="1134" w:header="56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A1" w:rsidRDefault="00AA4CA1" w:rsidP="006E2723">
      <w:pPr>
        <w:spacing w:line="240" w:lineRule="auto"/>
      </w:pPr>
      <w:r>
        <w:separator/>
      </w:r>
    </w:p>
  </w:endnote>
  <w:endnote w:type="continuationSeparator" w:id="0">
    <w:p w:rsidR="00AA4CA1" w:rsidRDefault="00AA4CA1" w:rsidP="006E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A1" w:rsidRPr="007B72F6" w:rsidRDefault="00AA4CA1" w:rsidP="00A3424C">
    <w:pPr>
      <w:pStyle w:val="Fuzeile"/>
      <w:spacing w:before="1000"/>
    </w:pPr>
    <w:r>
      <w:rPr>
        <w:noProof/>
        <w:lang w:eastAsia="de-AT"/>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9762490</wp:posOffset>
              </wp:positionV>
              <wp:extent cx="6119495" cy="9525"/>
              <wp:effectExtent l="38100" t="38100" r="52705" b="66675"/>
              <wp:wrapNone/>
              <wp:docPr id="7" name="Gerader Verbinder 7"/>
              <wp:cNvGraphicFramePr/>
              <a:graphic xmlns:a="http://schemas.openxmlformats.org/drawingml/2006/main">
                <a:graphicData uri="http://schemas.microsoft.com/office/word/2010/wordprocessingShape">
                  <wps:wsp>
                    <wps:cNvCnPr/>
                    <wps:spPr>
                      <a:xfrm flipV="1">
                        <a:off x="0" y="0"/>
                        <a:ext cx="6119495" cy="9525"/>
                      </a:xfrm>
                      <a:prstGeom prst="line">
                        <a:avLst/>
                      </a:prstGeom>
                      <a:ln w="508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A6B5A" id="Gerader Verbinde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68.7pt" to="481.85pt,7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" strokecolor="black [3213]" strokeweight="4pt">
              <v:stroke joinstyle="miter" endcap="square"/>
              <w10:wrap anchorx="margin" anchory="page"/>
            </v:line>
          </w:pict>
        </mc:Fallback>
      </mc:AlternateContent>
    </w:r>
    <w:r>
      <w:rPr>
        <w:noProof/>
        <w:lang w:eastAsia="de-AT"/>
      </w:rPr>
      <mc:AlternateContent>
        <mc:Choice Requires="wps">
          <w:drawing>
            <wp:anchor distT="0" distB="0" distL="114300" distR="114300" simplePos="0" relativeHeight="251664384" behindDoc="0" locked="0" layoutInCell="1" allowOverlap="1" wp14:anchorId="627B3F91" wp14:editId="2D42993C">
              <wp:simplePos x="0" y="0"/>
              <wp:positionH relativeFrom="margin">
                <wp:posOffset>3600450</wp:posOffset>
              </wp:positionH>
              <wp:positionV relativeFrom="page">
                <wp:posOffset>9883140</wp:posOffset>
              </wp:positionV>
              <wp:extent cx="1612440" cy="336600"/>
              <wp:effectExtent l="0" t="0" r="6985" b="6350"/>
              <wp:wrapNone/>
              <wp:docPr id="6" name="Textfeld 6"/>
              <wp:cNvGraphicFramePr/>
              <a:graphic xmlns:a="http://schemas.openxmlformats.org/drawingml/2006/main">
                <a:graphicData uri="http://schemas.microsoft.com/office/word/2010/wordprocessingShape">
                  <wps:wsp>
                    <wps:cNvSpPr txBox="1"/>
                    <wps:spPr>
                      <a:xfrm>
                        <a:off x="0" y="0"/>
                        <a:ext cx="1612440" cy="336600"/>
                      </a:xfrm>
                      <a:prstGeom prst="rect">
                        <a:avLst/>
                      </a:prstGeom>
                      <a:noFill/>
                      <a:ln w="6350">
                        <a:noFill/>
                      </a:ln>
                    </wps:spPr>
                    <wps:txbx>
                      <w:txbxContent>
                        <w:p w:rsidR="00AA4CA1" w:rsidRPr="00A3424C" w:rsidRDefault="00AA4CA1" w:rsidP="00A3424C">
                          <w:pPr>
                            <w:pStyle w:val="Fuzeile"/>
                          </w:pPr>
                          <w:r w:rsidRPr="00A3424C">
                            <w:t>T +43 316 8088</w:t>
                          </w:r>
                        </w:p>
                        <w:p w:rsidR="00AA4CA1" w:rsidRPr="00A3424C" w:rsidRDefault="00AA4CA1" w:rsidP="00A3424C">
                          <w:pPr>
                            <w:pStyle w:val="Fuzeile"/>
                          </w:pPr>
                          <w:r w:rsidRPr="00A3424C">
                            <w:t>OFFICE@MCG.AT / WWW.MCG.AT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7B3F91" id="_x0000_t202" coordsize="21600,21600" o:spt="202" path="m,l,21600r21600,l21600,xe">
              <v:stroke joinstyle="miter"/>
              <v:path gradientshapeok="t" o:connecttype="rect"/>
            </v:shapetype>
            <v:shape id="Textfeld 6" o:spid="_x0000_s1026" type="#_x0000_t202" style="position:absolute;margin-left:283.5pt;margin-top:778.2pt;width:126.95pt;height: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" filled="f" stroked="f" strokeweight=".5pt">
              <v:textbox style="mso-fit-shape-to-text:t" inset="0,0,0,0">
                <w:txbxContent>
                  <w:p w:rsidR="00AA4CA1" w:rsidRPr="00A3424C" w:rsidRDefault="00AA4CA1" w:rsidP="00A3424C">
                    <w:pPr>
                      <w:pStyle w:val="Fuzeile"/>
                    </w:pPr>
                    <w:r w:rsidRPr="00A3424C">
                      <w:t>T +43 316 8088</w:t>
                    </w:r>
                  </w:p>
                  <w:p w:rsidR="00AA4CA1" w:rsidRPr="00A3424C" w:rsidRDefault="00AA4CA1" w:rsidP="00A3424C">
                    <w:pPr>
                      <w:pStyle w:val="Fuzeile"/>
                    </w:pPr>
                    <w:r w:rsidRPr="00A3424C">
                      <w:t>OFFICE@MCG.AT / WWW.MCG.AT</w:t>
                    </w:r>
                  </w:p>
                </w:txbxContent>
              </v:textbox>
              <w10:wrap anchorx="margin" anchory="page"/>
            </v:shape>
          </w:pict>
        </mc:Fallback>
      </mc:AlternateContent>
    </w:r>
    <w:r>
      <w:rPr>
        <w:noProof/>
        <w:lang w:eastAsia="de-AT"/>
      </w:rPr>
      <w:drawing>
        <wp:anchor distT="0" distB="0" distL="114300" distR="114300" simplePos="0" relativeHeight="251666432" behindDoc="1" locked="0" layoutInCell="1" allowOverlap="1" wp14:anchorId="7E58F941" wp14:editId="365F4147">
          <wp:simplePos x="0" y="0"/>
          <wp:positionH relativeFrom="margin">
            <wp:posOffset>5400675</wp:posOffset>
          </wp:positionH>
          <wp:positionV relativeFrom="page">
            <wp:posOffset>9883140</wp:posOffset>
          </wp:positionV>
          <wp:extent cx="719640" cy="30492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_logo.jpg"/>
                  <pic:cNvPicPr/>
                </pic:nvPicPr>
                <pic:blipFill>
                  <a:blip r:embed="rId1"/>
                  <a:stretch>
                    <a:fillRect/>
                  </a:stretch>
                </pic:blipFill>
                <pic:spPr>
                  <a:xfrm>
                    <a:off x="0" y="0"/>
                    <a:ext cx="719640" cy="30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9883140</wp:posOffset>
              </wp:positionV>
              <wp:extent cx="2096280" cy="3366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2096280" cy="336600"/>
                      </a:xfrm>
                      <a:prstGeom prst="rect">
                        <a:avLst/>
                      </a:prstGeom>
                      <a:noFill/>
                      <a:ln w="6350">
                        <a:noFill/>
                      </a:ln>
                    </wps:spPr>
                    <wps:txbx>
                      <w:txbxContent>
                        <w:p w:rsidR="00AA4CA1" w:rsidRPr="00A3424C" w:rsidRDefault="00AA4CA1" w:rsidP="00A3424C">
                          <w:pPr>
                            <w:pStyle w:val="Fuzeile"/>
                          </w:pPr>
                          <w:r w:rsidRPr="00A3424C">
                            <w:t>MESSE CONGRESS GRAZ</w:t>
                          </w:r>
                        </w:p>
                        <w:p w:rsidR="00AA4CA1" w:rsidRPr="00A3424C" w:rsidRDefault="00AA4CA1" w:rsidP="00A3424C">
                          <w:pPr>
                            <w:pStyle w:val="Fuzeile"/>
                          </w:pPr>
                          <w:r w:rsidRPr="00A3424C">
                            <w:t>BETRIEBSGESELLSCHAFT 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0;margin-top:778.2pt;width:165.05pt;height: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" filled="f" stroked="f" strokeweight=".5pt">
              <v:textbox style="mso-fit-shape-to-text:t" inset="0,0,0,0">
                <w:txbxContent>
                  <w:p w:rsidR="00AA4CA1" w:rsidRPr="00A3424C" w:rsidRDefault="00AA4CA1" w:rsidP="00A3424C">
                    <w:pPr>
                      <w:pStyle w:val="Fuzeile"/>
                    </w:pPr>
                    <w:r w:rsidRPr="00A3424C">
                      <w:t>MESSE CONGRESS GRAZ</w:t>
                    </w:r>
                  </w:p>
                  <w:p w:rsidR="00AA4CA1" w:rsidRPr="00A3424C" w:rsidRDefault="00AA4CA1" w:rsidP="00A3424C">
                    <w:pPr>
                      <w:pStyle w:val="Fuzeile"/>
                    </w:pPr>
                    <w:r w:rsidRPr="00A3424C">
                      <w:t>BETRIEBSGESELLSCHAFT M.B.H.</w:t>
                    </w:r>
                  </w:p>
                </w:txbxContent>
              </v:textbox>
              <w10:wrap anchorx="margin" anchory="page"/>
            </v:shape>
          </w:pict>
        </mc:Fallback>
      </mc:AlternateContent>
    </w:r>
    <w:r>
      <w:rPr>
        <w:noProof/>
        <w:lang w:eastAsia="de-AT"/>
      </w:rPr>
      <mc:AlternateContent>
        <mc:Choice Requires="wps">
          <w:drawing>
            <wp:anchor distT="0" distB="0" distL="114300" distR="114300" simplePos="0" relativeHeight="251662336" behindDoc="0" locked="0" layoutInCell="1" allowOverlap="1" wp14:anchorId="59F0DD7E" wp14:editId="086E12A1">
              <wp:simplePos x="0" y="0"/>
              <wp:positionH relativeFrom="margin">
                <wp:posOffset>1871980</wp:posOffset>
              </wp:positionH>
              <wp:positionV relativeFrom="page">
                <wp:posOffset>9883140</wp:posOffset>
              </wp:positionV>
              <wp:extent cx="1552680" cy="336600"/>
              <wp:effectExtent l="0" t="0" r="9525" b="6350"/>
              <wp:wrapNone/>
              <wp:docPr id="5" name="Textfeld 5"/>
              <wp:cNvGraphicFramePr/>
              <a:graphic xmlns:a="http://schemas.openxmlformats.org/drawingml/2006/main">
                <a:graphicData uri="http://schemas.microsoft.com/office/word/2010/wordprocessingShape">
                  <wps:wsp>
                    <wps:cNvSpPr txBox="1"/>
                    <wps:spPr>
                      <a:xfrm>
                        <a:off x="0" y="0"/>
                        <a:ext cx="1552680" cy="336600"/>
                      </a:xfrm>
                      <a:prstGeom prst="rect">
                        <a:avLst/>
                      </a:prstGeom>
                      <a:noFill/>
                      <a:ln w="6350">
                        <a:noFill/>
                      </a:ln>
                    </wps:spPr>
                    <wps:txbx>
                      <w:txbxContent>
                        <w:p w:rsidR="00AA4CA1" w:rsidRPr="00A3424C" w:rsidRDefault="00AA4CA1" w:rsidP="00A3424C">
                          <w:pPr>
                            <w:pStyle w:val="Fuzeile"/>
                          </w:pPr>
                          <w:r w:rsidRPr="00A3424C">
                            <w:t>MESSEPLATZ 1 / MESSETURM</w:t>
                          </w:r>
                        </w:p>
                        <w:p w:rsidR="00AA4CA1" w:rsidRPr="00A3424C" w:rsidRDefault="00AA4CA1" w:rsidP="00A3424C">
                          <w:pPr>
                            <w:pStyle w:val="Fuzeile"/>
                          </w:pPr>
                          <w:r w:rsidRPr="00A3424C">
                            <w:t>A - 8010 GRAZ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F0DD7E" id="Textfeld 5" o:spid="_x0000_s1028" type="#_x0000_t202" style="position:absolute;margin-left:147.4pt;margin-top:778.2pt;width:122.25pt;height: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" filled="f" stroked="f" strokeweight=".5pt">
              <v:textbox style="mso-fit-shape-to-text:t" inset="0,0,0,0">
                <w:txbxContent>
                  <w:p w:rsidR="00AA4CA1" w:rsidRPr="00A3424C" w:rsidRDefault="00AA4CA1" w:rsidP="00A3424C">
                    <w:pPr>
                      <w:pStyle w:val="Fuzeile"/>
                    </w:pPr>
                    <w:r w:rsidRPr="00A3424C">
                      <w:t>MESSEPLATZ 1 / MESSETURM</w:t>
                    </w:r>
                  </w:p>
                  <w:p w:rsidR="00AA4CA1" w:rsidRPr="00A3424C" w:rsidRDefault="00AA4CA1" w:rsidP="00A3424C">
                    <w:pPr>
                      <w:pStyle w:val="Fuzeile"/>
                    </w:pPr>
                    <w:r w:rsidRPr="00A3424C">
                      <w:t>A - 8010 GRAZ</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A1" w:rsidRDefault="00AA4CA1" w:rsidP="006E2723">
      <w:pPr>
        <w:spacing w:line="240" w:lineRule="auto"/>
      </w:pPr>
      <w:r>
        <w:separator/>
      </w:r>
    </w:p>
  </w:footnote>
  <w:footnote w:type="continuationSeparator" w:id="0">
    <w:p w:rsidR="00AA4CA1" w:rsidRDefault="00AA4CA1" w:rsidP="006E27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50CC"/>
    <w:multiLevelType w:val="multilevel"/>
    <w:tmpl w:val="66A07B16"/>
    <w:lvl w:ilvl="0">
      <w:start w:val="1"/>
      <w:numFmt w:val="lowerLetter"/>
      <w:pStyle w:val="Liste-Sortiertx"/>
      <w:suff w:val="space"/>
      <w:lvlText w:val="%1)"/>
      <w:lvlJc w:val="left"/>
      <w:pPr>
        <w:ind w:left="284" w:hanging="28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284" w:hanging="284"/>
      </w:pPr>
      <w:rPr>
        <w:rFonts w:hint="default"/>
      </w:rPr>
    </w:lvl>
    <w:lvl w:ilvl="2">
      <w:start w:val="1"/>
      <w:numFmt w:val="none"/>
      <w:lvlText w:val=""/>
      <w:lvlJc w:val="righ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righ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right"/>
      <w:pPr>
        <w:ind w:left="284" w:hanging="284"/>
      </w:pPr>
      <w:rPr>
        <w:rFonts w:hint="default"/>
      </w:rPr>
    </w:lvl>
  </w:abstractNum>
  <w:abstractNum w:abstractNumId="1" w15:restartNumberingAfterBreak="0">
    <w:nsid w:val="1E0D04CC"/>
    <w:multiLevelType w:val="multilevel"/>
    <w:tmpl w:val="1CF0725C"/>
    <w:lvl w:ilvl="0">
      <w:start w:val="1"/>
      <w:numFmt w:val="upperRoman"/>
      <w:pStyle w:val="Abschnitt"/>
      <w:suff w:val="nothing"/>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16E0468"/>
    <w:multiLevelType w:val="multilevel"/>
    <w:tmpl w:val="892A6FD2"/>
    <w:lvl w:ilvl="0">
      <w:start w:val="1"/>
      <w:numFmt w:val="bullet"/>
      <w:pStyle w:val="Liste-Unsortier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none"/>
      <w:lvlText w:val=""/>
      <w:lvlJc w:val="left"/>
      <w:pPr>
        <w:tabs>
          <w:tab w:val="num" w:pos="397"/>
        </w:tabs>
        <w:ind w:left="397" w:hanging="397"/>
      </w:pPr>
      <w:rPr>
        <w:rFonts w:hint="default"/>
      </w:rPr>
    </w:lvl>
    <w:lvl w:ilvl="4">
      <w:start w:val="1"/>
      <w:numFmt w:val="none"/>
      <w:lvlText w:val="%5"/>
      <w:lvlJc w:val="left"/>
      <w:pPr>
        <w:tabs>
          <w:tab w:val="num" w:pos="397"/>
        </w:tabs>
        <w:ind w:left="397" w:hanging="397"/>
      </w:pPr>
      <w:rPr>
        <w:rFonts w:hint="default"/>
      </w:rPr>
    </w:lvl>
    <w:lvl w:ilvl="5">
      <w:start w:val="1"/>
      <w:numFmt w:val="none"/>
      <w:lvlText w:val=""/>
      <w:lvlJc w:val="left"/>
      <w:pPr>
        <w:tabs>
          <w:tab w:val="num" w:pos="397"/>
        </w:tabs>
        <w:ind w:left="397" w:hanging="397"/>
      </w:pPr>
      <w:rPr>
        <w:rFonts w:hint="default"/>
      </w:rPr>
    </w:lvl>
    <w:lvl w:ilvl="6">
      <w:start w:val="1"/>
      <w:numFmt w:val="none"/>
      <w:lvlText w:val=""/>
      <w:lvlJc w:val="left"/>
      <w:pPr>
        <w:tabs>
          <w:tab w:val="num" w:pos="397"/>
        </w:tabs>
        <w:ind w:left="397" w:hanging="397"/>
      </w:pPr>
      <w:rPr>
        <w:rFonts w:hint="default"/>
      </w:rPr>
    </w:lvl>
    <w:lvl w:ilvl="7">
      <w:start w:val="1"/>
      <w:numFmt w:val="none"/>
      <w:lvlText w:val=""/>
      <w:lvlJc w:val="left"/>
      <w:pPr>
        <w:tabs>
          <w:tab w:val="num" w:pos="397"/>
        </w:tabs>
        <w:ind w:left="397" w:hanging="397"/>
      </w:pPr>
      <w:rPr>
        <w:rFonts w:hint="default"/>
      </w:rPr>
    </w:lvl>
    <w:lvl w:ilvl="8">
      <w:start w:val="1"/>
      <w:numFmt w:val="none"/>
      <w:lvlText w:val=""/>
      <w:lvlJc w:val="left"/>
      <w:pPr>
        <w:tabs>
          <w:tab w:val="num" w:pos="397"/>
        </w:tabs>
        <w:ind w:left="397" w:hanging="397"/>
      </w:pPr>
      <w:rPr>
        <w:rFonts w:hint="default"/>
      </w:rPr>
    </w:lvl>
  </w:abstractNum>
  <w:abstractNum w:abstractNumId="3" w15:restartNumberingAfterBreak="0">
    <w:nsid w:val="6D7F63F8"/>
    <w:multiLevelType w:val="multilevel"/>
    <w:tmpl w:val="51A45E7C"/>
    <w:lvl w:ilvl="0">
      <w:start w:val="1"/>
      <w:numFmt w:val="upperRoman"/>
      <w:lvlText w:val="%1"/>
      <w:lvlJc w:val="center"/>
      <w:pPr>
        <w:tabs>
          <w:tab w:val="num" w:pos="284"/>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efaultTableStyle w:val="Layout-Tabelle"/>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1A"/>
    <w:rsid w:val="00002C53"/>
    <w:rsid w:val="00021291"/>
    <w:rsid w:val="00035905"/>
    <w:rsid w:val="000839DE"/>
    <w:rsid w:val="000876BB"/>
    <w:rsid w:val="000D38A8"/>
    <w:rsid w:val="000F4E46"/>
    <w:rsid w:val="001404A0"/>
    <w:rsid w:val="001709F4"/>
    <w:rsid w:val="00182040"/>
    <w:rsid w:val="00182C66"/>
    <w:rsid w:val="001A0BC8"/>
    <w:rsid w:val="001C4B88"/>
    <w:rsid w:val="00213F01"/>
    <w:rsid w:val="00220EBD"/>
    <w:rsid w:val="00231624"/>
    <w:rsid w:val="002645D7"/>
    <w:rsid w:val="002A0A58"/>
    <w:rsid w:val="002B6E1A"/>
    <w:rsid w:val="002D01C8"/>
    <w:rsid w:val="002D0A79"/>
    <w:rsid w:val="002E07F8"/>
    <w:rsid w:val="002F5577"/>
    <w:rsid w:val="002F77D0"/>
    <w:rsid w:val="003139AB"/>
    <w:rsid w:val="00347AA5"/>
    <w:rsid w:val="003C0F57"/>
    <w:rsid w:val="003D2E35"/>
    <w:rsid w:val="00405C8E"/>
    <w:rsid w:val="00425AC5"/>
    <w:rsid w:val="0043694B"/>
    <w:rsid w:val="00446248"/>
    <w:rsid w:val="004B4BC6"/>
    <w:rsid w:val="004D2467"/>
    <w:rsid w:val="004D2955"/>
    <w:rsid w:val="00583112"/>
    <w:rsid w:val="005C4248"/>
    <w:rsid w:val="005D3DE3"/>
    <w:rsid w:val="005E71C3"/>
    <w:rsid w:val="00641F56"/>
    <w:rsid w:val="006730CB"/>
    <w:rsid w:val="00696E4E"/>
    <w:rsid w:val="006D0DED"/>
    <w:rsid w:val="006D5423"/>
    <w:rsid w:val="006E2723"/>
    <w:rsid w:val="006E709A"/>
    <w:rsid w:val="006F5466"/>
    <w:rsid w:val="00752DA1"/>
    <w:rsid w:val="007B72F6"/>
    <w:rsid w:val="007B7E29"/>
    <w:rsid w:val="007F1167"/>
    <w:rsid w:val="00801934"/>
    <w:rsid w:val="00815695"/>
    <w:rsid w:val="00823ECC"/>
    <w:rsid w:val="00827BBB"/>
    <w:rsid w:val="00836A71"/>
    <w:rsid w:val="00855E08"/>
    <w:rsid w:val="008645DA"/>
    <w:rsid w:val="00871ACC"/>
    <w:rsid w:val="008A1F98"/>
    <w:rsid w:val="008C4344"/>
    <w:rsid w:val="008D1C23"/>
    <w:rsid w:val="008D3545"/>
    <w:rsid w:val="008E7DBE"/>
    <w:rsid w:val="00921D0B"/>
    <w:rsid w:val="00927CC8"/>
    <w:rsid w:val="00965800"/>
    <w:rsid w:val="00986240"/>
    <w:rsid w:val="009B147F"/>
    <w:rsid w:val="009B289E"/>
    <w:rsid w:val="009E153B"/>
    <w:rsid w:val="009E24B8"/>
    <w:rsid w:val="009F48E0"/>
    <w:rsid w:val="00A3424C"/>
    <w:rsid w:val="00A866B1"/>
    <w:rsid w:val="00A93FD9"/>
    <w:rsid w:val="00AA3DEB"/>
    <w:rsid w:val="00AA4CA1"/>
    <w:rsid w:val="00AB7341"/>
    <w:rsid w:val="00AD0F8E"/>
    <w:rsid w:val="00AD386A"/>
    <w:rsid w:val="00AE680E"/>
    <w:rsid w:val="00B22081"/>
    <w:rsid w:val="00B25F32"/>
    <w:rsid w:val="00B52E8F"/>
    <w:rsid w:val="00B8286A"/>
    <w:rsid w:val="00BE4DF5"/>
    <w:rsid w:val="00BF5E7E"/>
    <w:rsid w:val="00C132B8"/>
    <w:rsid w:val="00C61305"/>
    <w:rsid w:val="00C6243E"/>
    <w:rsid w:val="00C94A7C"/>
    <w:rsid w:val="00CC2519"/>
    <w:rsid w:val="00CD4CFB"/>
    <w:rsid w:val="00D16F99"/>
    <w:rsid w:val="00D40D16"/>
    <w:rsid w:val="00D84DC5"/>
    <w:rsid w:val="00D907A8"/>
    <w:rsid w:val="00DD384B"/>
    <w:rsid w:val="00DF157B"/>
    <w:rsid w:val="00E15BBB"/>
    <w:rsid w:val="00E21B5F"/>
    <w:rsid w:val="00EB4A08"/>
    <w:rsid w:val="00EC57E7"/>
    <w:rsid w:val="00ED6443"/>
    <w:rsid w:val="00EE347D"/>
    <w:rsid w:val="00F21CC3"/>
    <w:rsid w:val="00F31CEF"/>
    <w:rsid w:val="00F4702C"/>
    <w:rsid w:val="00F52B38"/>
    <w:rsid w:val="00F73503"/>
    <w:rsid w:val="00FA7365"/>
    <w:rsid w:val="00FB5D7D"/>
    <w:rsid w:val="00FD28E0"/>
    <w:rsid w:val="00FE49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2767"/>
  <w15:chartTrackingRefBased/>
  <w15:docId w15:val="{BD93A86B-871B-4172-8E68-D0244434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DBE"/>
    <w:pPr>
      <w:spacing w:after="0" w:line="300" w:lineRule="atLeast"/>
    </w:pPr>
    <w:rPr>
      <w:sz w:val="18"/>
    </w:rPr>
  </w:style>
  <w:style w:type="paragraph" w:styleId="berschrift1">
    <w:name w:val="heading 1"/>
    <w:basedOn w:val="Standard"/>
    <w:next w:val="Standard"/>
    <w:link w:val="berschrift1Zchn"/>
    <w:uiPriority w:val="9"/>
    <w:semiHidden/>
    <w:qFormat/>
    <w:rsid w:val="002E07F8"/>
    <w:pPr>
      <w:keepNext/>
      <w:keepLines/>
      <w:spacing w:after="300" w:line="380" w:lineRule="atLeast"/>
      <w:contextualSpacing/>
      <w:outlineLvl w:val="0"/>
    </w:pPr>
    <w:rPr>
      <w:rFonts w:asciiTheme="majorHAnsi" w:eastAsiaTheme="majorEastAsia" w:hAnsiTheme="majorHAnsi" w:cstheme="majorBidi"/>
      <w:caps/>
      <w:sz w:val="34"/>
      <w:szCs w:val="32"/>
    </w:rPr>
  </w:style>
  <w:style w:type="paragraph" w:styleId="berschrift2">
    <w:name w:val="heading 2"/>
    <w:basedOn w:val="Standard"/>
    <w:next w:val="Standard"/>
    <w:link w:val="berschrift2Zchn"/>
    <w:uiPriority w:val="9"/>
    <w:semiHidden/>
    <w:qFormat/>
    <w:rsid w:val="002E07F8"/>
    <w:pPr>
      <w:keepNext/>
      <w:keepLines/>
      <w:spacing w:after="300" w:line="380" w:lineRule="atLeast"/>
      <w:outlineLvl w:val="1"/>
    </w:pPr>
    <w:rPr>
      <w:rFonts w:asciiTheme="majorHAnsi" w:eastAsiaTheme="majorEastAsia" w:hAnsiTheme="majorHAnsi" w:cstheme="majorBidi"/>
      <w:sz w:val="34"/>
      <w:szCs w:val="26"/>
    </w:rPr>
  </w:style>
  <w:style w:type="paragraph" w:styleId="berschrift3">
    <w:name w:val="heading 3"/>
    <w:basedOn w:val="Standard"/>
    <w:next w:val="Standard"/>
    <w:link w:val="berschrift3Zchn"/>
    <w:uiPriority w:val="9"/>
    <w:semiHidden/>
    <w:qFormat/>
    <w:rsid w:val="00AD0F8E"/>
    <w:pPr>
      <w:keepNext/>
      <w:keepLines/>
      <w:spacing w:after="40"/>
      <w:outlineLvl w:val="2"/>
    </w:pPr>
    <w:rPr>
      <w:rFonts w:asciiTheme="majorHAnsi" w:eastAsiaTheme="majorEastAsia" w:hAnsiTheme="majorHAnsi" w:cstheme="majorBidi"/>
      <w:cap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semiHidden/>
    <w:qFormat/>
    <w:rsid w:val="00FA7365"/>
    <w:pPr>
      <w:spacing w:line="240" w:lineRule="auto"/>
    </w:pPr>
  </w:style>
  <w:style w:type="character" w:customStyle="1" w:styleId="berschrift1Zchn">
    <w:name w:val="Überschrift 1 Zchn"/>
    <w:basedOn w:val="Absatz-Standardschriftart"/>
    <w:link w:val="berschrift1"/>
    <w:uiPriority w:val="9"/>
    <w:semiHidden/>
    <w:rsid w:val="00801934"/>
    <w:rPr>
      <w:rFonts w:asciiTheme="majorHAnsi" w:eastAsiaTheme="majorEastAsia" w:hAnsiTheme="majorHAnsi" w:cstheme="majorBidi"/>
      <w:b/>
      <w:caps/>
      <w:sz w:val="34"/>
      <w:szCs w:val="32"/>
    </w:rPr>
  </w:style>
  <w:style w:type="table" w:styleId="Tabellenraster">
    <w:name w:val="Table Grid"/>
    <w:basedOn w:val="NormaleTabelle"/>
    <w:uiPriority w:val="39"/>
    <w:rsid w:val="001A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NormaleTabelle"/>
    <w:uiPriority w:val="99"/>
    <w:rsid w:val="001A0BC8"/>
    <w:pPr>
      <w:spacing w:after="0" w:line="240" w:lineRule="auto"/>
    </w:pPr>
    <w:tblPr>
      <w:tblCellMar>
        <w:left w:w="0" w:type="dxa"/>
        <w:right w:w="0" w:type="dxa"/>
      </w:tblCellMar>
    </w:tblPr>
  </w:style>
  <w:style w:type="paragraph" w:styleId="Kopfzeile">
    <w:name w:val="header"/>
    <w:basedOn w:val="Standard"/>
    <w:link w:val="KopfzeileZchn"/>
    <w:uiPriority w:val="99"/>
    <w:semiHidden/>
    <w:rsid w:val="006E272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6E709A"/>
    <w:rPr>
      <w:b/>
      <w:sz w:val="18"/>
    </w:rPr>
  </w:style>
  <w:style w:type="paragraph" w:styleId="Fuzeile">
    <w:name w:val="footer"/>
    <w:basedOn w:val="Standard"/>
    <w:link w:val="FuzeileZchn"/>
    <w:uiPriority w:val="99"/>
    <w:semiHidden/>
    <w:rsid w:val="00C6243E"/>
    <w:pPr>
      <w:tabs>
        <w:tab w:val="center" w:pos="4536"/>
        <w:tab w:val="right" w:pos="9072"/>
      </w:tabs>
      <w:spacing w:line="260" w:lineRule="exact"/>
    </w:pPr>
    <w:rPr>
      <w:b/>
      <w:caps/>
      <w:sz w:val="15"/>
    </w:rPr>
  </w:style>
  <w:style w:type="character" w:customStyle="1" w:styleId="FuzeileZchn">
    <w:name w:val="Fußzeile Zchn"/>
    <w:basedOn w:val="Absatz-Standardschriftart"/>
    <w:link w:val="Fuzeile"/>
    <w:uiPriority w:val="99"/>
    <w:semiHidden/>
    <w:rsid w:val="008E7DBE"/>
    <w:rPr>
      <w:b/>
      <w:caps/>
      <w:sz w:val="15"/>
    </w:rPr>
  </w:style>
  <w:style w:type="character" w:customStyle="1" w:styleId="berschrift2Zchn">
    <w:name w:val="Überschrift 2 Zchn"/>
    <w:basedOn w:val="Absatz-Standardschriftart"/>
    <w:link w:val="berschrift2"/>
    <w:uiPriority w:val="9"/>
    <w:semiHidden/>
    <w:rsid w:val="00801934"/>
    <w:rPr>
      <w:rFonts w:asciiTheme="majorHAnsi" w:eastAsiaTheme="majorEastAsia" w:hAnsiTheme="majorHAnsi" w:cstheme="majorBidi"/>
      <w:b/>
      <w:sz w:val="34"/>
      <w:szCs w:val="26"/>
    </w:rPr>
  </w:style>
  <w:style w:type="character" w:customStyle="1" w:styleId="berschrift3Zchn">
    <w:name w:val="Überschrift 3 Zchn"/>
    <w:basedOn w:val="Absatz-Standardschriftart"/>
    <w:link w:val="berschrift3"/>
    <w:uiPriority w:val="9"/>
    <w:semiHidden/>
    <w:rsid w:val="00801934"/>
    <w:rPr>
      <w:rFonts w:asciiTheme="majorHAnsi" w:eastAsiaTheme="majorEastAsia" w:hAnsiTheme="majorHAnsi" w:cstheme="majorBidi"/>
      <w:b/>
      <w:caps/>
      <w:sz w:val="18"/>
      <w:szCs w:val="24"/>
    </w:rPr>
  </w:style>
  <w:style w:type="paragraph" w:styleId="Titel">
    <w:name w:val="Title"/>
    <w:basedOn w:val="Standard"/>
    <w:next w:val="Standard"/>
    <w:link w:val="TitelZchn"/>
    <w:uiPriority w:val="10"/>
    <w:semiHidden/>
    <w:qFormat/>
    <w:rsid w:val="009E153B"/>
    <w:pPr>
      <w:spacing w:line="240" w:lineRule="auto"/>
      <w:contextualSpacing/>
    </w:pPr>
    <w:rPr>
      <w:rFonts w:asciiTheme="majorHAnsi" w:eastAsiaTheme="majorEastAsia" w:hAnsiTheme="majorHAnsi" w:cstheme="majorBidi"/>
      <w:caps/>
      <w:spacing w:val="-10"/>
      <w:kern w:val="28"/>
      <w:sz w:val="50"/>
      <w:szCs w:val="56"/>
    </w:rPr>
  </w:style>
  <w:style w:type="character" w:customStyle="1" w:styleId="TitelZchn">
    <w:name w:val="Titel Zchn"/>
    <w:basedOn w:val="Absatz-Standardschriftart"/>
    <w:link w:val="Titel"/>
    <w:uiPriority w:val="10"/>
    <w:semiHidden/>
    <w:rsid w:val="006E709A"/>
    <w:rPr>
      <w:rFonts w:asciiTheme="majorHAnsi" w:eastAsiaTheme="majorEastAsia" w:hAnsiTheme="majorHAnsi" w:cstheme="majorBidi"/>
      <w:b/>
      <w:caps/>
      <w:spacing w:val="-10"/>
      <w:kern w:val="28"/>
      <w:sz w:val="50"/>
      <w:szCs w:val="56"/>
    </w:rPr>
  </w:style>
  <w:style w:type="character" w:styleId="Hervorhebung">
    <w:name w:val="Emphasis"/>
    <w:uiPriority w:val="20"/>
    <w:semiHidden/>
    <w:qFormat/>
    <w:rsid w:val="006D5423"/>
    <w:rPr>
      <w:rFonts w:ascii="Helvetica" w:hAnsi="Helvetica"/>
      <w:b w:val="0"/>
      <w:i w:val="0"/>
      <w:iCs/>
      <w:caps/>
      <w:smallCaps w:val="0"/>
    </w:rPr>
  </w:style>
  <w:style w:type="paragraph" w:customStyle="1" w:styleId="Hervorgehoben">
    <w:name w:val="Hervorgehoben"/>
    <w:basedOn w:val="Standard"/>
    <w:next w:val="Standard"/>
    <w:link w:val="HervorgehobenZchn"/>
    <w:uiPriority w:val="19"/>
    <w:qFormat/>
    <w:rsid w:val="00C6243E"/>
    <w:rPr>
      <w:b/>
      <w:caps/>
    </w:rPr>
  </w:style>
  <w:style w:type="paragraph" w:customStyle="1" w:styleId="Abschnitt">
    <w:name w:val="Abschnitt"/>
    <w:next w:val="Standard"/>
    <w:uiPriority w:val="8"/>
    <w:semiHidden/>
    <w:qFormat/>
    <w:rsid w:val="00871ACC"/>
    <w:pPr>
      <w:numPr>
        <w:numId w:val="1"/>
      </w:numPr>
      <w:pBdr>
        <w:top w:val="single" w:sz="12" w:space="1" w:color="EDEDED"/>
      </w:pBdr>
      <w:shd w:val="clear" w:color="auto" w:fill="EDEDED"/>
      <w:spacing w:before="300" w:after="300" w:line="340" w:lineRule="exact"/>
      <w:jc w:val="center"/>
    </w:pPr>
    <w:rPr>
      <w:b/>
      <w:sz w:val="34"/>
      <w:lang w:val="en-US"/>
    </w:rPr>
  </w:style>
  <w:style w:type="character" w:customStyle="1" w:styleId="HervorgehobenZchn">
    <w:name w:val="Hervorgehoben Zchn"/>
    <w:basedOn w:val="Absatz-Standardschriftart"/>
    <w:link w:val="Hervorgehoben"/>
    <w:uiPriority w:val="19"/>
    <w:rsid w:val="00C6243E"/>
    <w:rPr>
      <w:b/>
      <w:caps/>
      <w:sz w:val="18"/>
    </w:rPr>
  </w:style>
  <w:style w:type="paragraph" w:styleId="Listenabsatz">
    <w:name w:val="List Paragraph"/>
    <w:basedOn w:val="Standard"/>
    <w:uiPriority w:val="34"/>
    <w:semiHidden/>
    <w:qFormat/>
    <w:rsid w:val="007B7E29"/>
    <w:pPr>
      <w:ind w:left="720"/>
      <w:contextualSpacing/>
    </w:pPr>
  </w:style>
  <w:style w:type="paragraph" w:customStyle="1" w:styleId="Liste-Sortiertx">
    <w:name w:val="Liste - Sortiert x)"/>
    <w:basedOn w:val="Listenabsatz"/>
    <w:next w:val="Standard"/>
    <w:uiPriority w:val="29"/>
    <w:semiHidden/>
    <w:qFormat/>
    <w:rsid w:val="007B7E29"/>
    <w:pPr>
      <w:numPr>
        <w:numId w:val="8"/>
      </w:numPr>
    </w:pPr>
    <w:rPr>
      <w:lang w:val="en-US"/>
    </w:rPr>
  </w:style>
  <w:style w:type="paragraph" w:customStyle="1" w:styleId="Kleingedrucktes">
    <w:name w:val="Kleingedrucktes"/>
    <w:basedOn w:val="Standard"/>
    <w:next w:val="Standard"/>
    <w:link w:val="KleingedrucktesZchn"/>
    <w:uiPriority w:val="1"/>
    <w:semiHidden/>
    <w:qFormat/>
    <w:rsid w:val="00696E4E"/>
    <w:rPr>
      <w:sz w:val="14"/>
    </w:rPr>
  </w:style>
  <w:style w:type="paragraph" w:customStyle="1" w:styleId="Liste-Unsortiert">
    <w:name w:val="Liste - Unsortiert"/>
    <w:basedOn w:val="Standard"/>
    <w:uiPriority w:val="29"/>
    <w:semiHidden/>
    <w:qFormat/>
    <w:rsid w:val="00F4702C"/>
    <w:pPr>
      <w:numPr>
        <w:numId w:val="5"/>
      </w:numPr>
    </w:pPr>
  </w:style>
  <w:style w:type="character" w:customStyle="1" w:styleId="KleingedrucktesZchn">
    <w:name w:val="Kleingedrucktes Zchn"/>
    <w:basedOn w:val="Absatz-Standardschriftart"/>
    <w:link w:val="Kleingedrucktes"/>
    <w:uiPriority w:val="1"/>
    <w:semiHidden/>
    <w:rsid w:val="00C6243E"/>
    <w:rPr>
      <w:sz w:val="14"/>
    </w:rPr>
  </w:style>
  <w:style w:type="character" w:styleId="Hyperlink">
    <w:name w:val="Hyperlink"/>
    <w:basedOn w:val="Absatz-Standardschriftart"/>
    <w:uiPriority w:val="99"/>
    <w:semiHidden/>
    <w:rsid w:val="00A866B1"/>
    <w:rPr>
      <w:color w:val="auto"/>
      <w:u w:val="none"/>
    </w:rPr>
  </w:style>
  <w:style w:type="character" w:customStyle="1" w:styleId="UnresolvedMention">
    <w:name w:val="Unresolved Mention"/>
    <w:basedOn w:val="Absatz-Standardschriftart"/>
    <w:uiPriority w:val="99"/>
    <w:semiHidden/>
    <w:unhideWhenUsed/>
    <w:rsid w:val="005E71C3"/>
    <w:rPr>
      <w:color w:val="808080"/>
      <w:shd w:val="clear" w:color="auto" w:fill="E6E6E6"/>
    </w:rPr>
  </w:style>
  <w:style w:type="paragraph" w:styleId="Sprechblasentext">
    <w:name w:val="Balloon Text"/>
    <w:basedOn w:val="Standard"/>
    <w:link w:val="SprechblasentextZchn"/>
    <w:uiPriority w:val="99"/>
    <w:semiHidden/>
    <w:unhideWhenUsed/>
    <w:rsid w:val="000876BB"/>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0876BB"/>
    <w:rPr>
      <w:rFonts w:ascii="Segoe UI" w:hAnsi="Segoe UI" w:cs="Segoe UI"/>
      <w:b/>
      <w:sz w:val="18"/>
      <w:szCs w:val="18"/>
    </w:rPr>
  </w:style>
  <w:style w:type="character" w:customStyle="1" w:styleId="Grossbuchstaben">
    <w:name w:val="Grossbuchstaben"/>
    <w:basedOn w:val="Absatz-Standardschriftart"/>
    <w:uiPriority w:val="1"/>
    <w:semiHidden/>
    <w:qFormat/>
    <w:rsid w:val="00182040"/>
    <w:rPr>
      <w:caps/>
      <w:smallCaps w:val="0"/>
    </w:rPr>
  </w:style>
  <w:style w:type="character" w:styleId="Fett">
    <w:name w:val="Strong"/>
    <w:basedOn w:val="Absatz-Standardschriftart"/>
    <w:uiPriority w:val="1"/>
    <w:qFormat/>
    <w:rsid w:val="00C62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301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udia.ullrich@mc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Normal_Blan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cg">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Normal_Blank</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Nina Klopf</cp:lastModifiedBy>
  <cp:revision>2</cp:revision>
  <cp:lastPrinted>2018-11-12T09:14:00Z</cp:lastPrinted>
  <dcterms:created xsi:type="dcterms:W3CDTF">2018-12-17T12:37:00Z</dcterms:created>
  <dcterms:modified xsi:type="dcterms:W3CDTF">2018-12-17T12:37:00Z</dcterms:modified>
</cp:coreProperties>
</file>